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P="00000000" w:rsidRPr="00000000" w:rsidR="00000000" w:rsidDel="00000000" w:rsidRDefault="00000000">
      <w:pPr>
        <w:pStyle w:val="Heading2"/>
        <w:contextualSpacing w:val="0"/>
        <w:jc w:val="both"/>
      </w:pPr>
      <w:bookmarkStart w:id="0" w:colFirst="0" w:name="h.qe0545mgwqfg" w:colLast="0"/>
      <w:bookmarkEnd w:id="0"/>
      <w:r w:rsidRPr="00000000" w:rsidR="00000000" w:rsidDel="00000000">
        <w:rPr>
          <w:rtl w:val="0"/>
        </w:rPr>
        <w:t xml:space="preserve">Coworking Kolín uspořádá akci pod záštitou Google Business Group</w:t>
      </w:r>
    </w:p>
    <w:p w:rsidP="00000000" w:rsidRPr="00000000" w:rsidR="00000000" w:rsidDel="00000000" w:rsidRDefault="00000000">
      <w:pPr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both"/>
      </w:pPr>
      <w:r w:rsidRPr="00000000" w:rsidR="00000000" w:rsidDel="00000000">
        <w:rPr>
          <w:rtl w:val="0"/>
        </w:rPr>
        <w:t xml:space="preserve">Tři členové sdílené kanceláře v Kolíně se v srpnu zúčastnili dvoudenního školení v pražské centrále Googlu, a dohodli se na spolupráci s Google Business Group. Kolínský Coworking tak bude své pravidelné meetupy nově pořádat pod hlavičkou této skupiny. První akce se třemi přednáškami se bude konat už ve </w:t>
      </w:r>
      <w:hyperlink r:id="rId5">
        <w:r w:rsidRPr="00000000" w:rsidR="00000000" w:rsidDel="00000000">
          <w:rPr>
            <w:color w:val="1155cc"/>
            <w:u w:val="single"/>
            <w:rtl w:val="0"/>
          </w:rPr>
          <w:t xml:space="preserve">čtvrtek 25. září od 18:00</w:t>
        </w:r>
      </w:hyperlink>
      <w:r w:rsidRPr="00000000" w:rsidR="00000000" w:rsidDel="00000000">
        <w:rPr>
          <w:rtl w:val="0"/>
        </w:rPr>
        <w:t xml:space="preserve"> v aule Odborné střední podnikatelské školy v Kolíně</w:t>
      </w:r>
      <w:r w:rsidRPr="00000000" w:rsidR="00000000" w:rsidDel="00000000">
        <w:rPr>
          <w:rtl w:val="0"/>
        </w:rPr>
        <w:t xml:space="preserve"> a je zcela zdarma. </w:t>
      </w:r>
    </w:p>
    <w:p w:rsidP="00000000" w:rsidRPr="00000000" w:rsidR="00000000" w:rsidDel="00000000" w:rsidRDefault="00000000">
      <w:pPr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both"/>
      </w:pPr>
      <w:r w:rsidRPr="00000000" w:rsidR="00000000" w:rsidDel="00000000">
        <w:rPr>
          <w:rtl w:val="0"/>
        </w:rPr>
        <w:t xml:space="preserve">Události se může zúčastnit široká veřejnost, která se chce naučit s nástroji společnosti Google, nebo se v jejich používání zdokonalit. Jiří Čadek ze všeho nejdříve představí celý koncept GBG i dalších skupin, které s ním souvisí a poté budou následovat tři přednášky. </w:t>
      </w:r>
      <w:r w:rsidRPr="00000000" w:rsidR="00000000" w:rsidDel="00000000">
        <w:rPr>
          <w:highlight w:val="white"/>
          <w:rtl w:val="0"/>
        </w:rPr>
        <w:t xml:space="preserve">Jako první se můžete těšit na Martina Kokeše, který představí Google Kalendář. Následovat bude přednáška o pokročilé práci s Gmailem od Jiřího Krejčíka a na závěr se o svoje zkušenosti s blogovací službou Blogger podělí Veronika Březinová.</w:t>
      </w:r>
    </w:p>
    <w:p w:rsidP="00000000" w:rsidRPr="00000000" w:rsidR="00000000" w:rsidDel="00000000" w:rsidRDefault="00000000">
      <w:pPr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both"/>
      </w:pPr>
      <w:r w:rsidRPr="00000000" w:rsidR="00000000" w:rsidDel="00000000">
        <w:rPr>
          <w:highlight w:val="white"/>
          <w:rtl w:val="0"/>
        </w:rPr>
        <w:t xml:space="preserve">Návštěvníci se mohou těšit nejen na bohatý program, ale i na drobné občerstvení a závěrečnou afterparty, kdy budou mít možnost popovídat si s ostatními a do hloubky diskutovat o tématech.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both"/>
      </w:pPr>
      <w:r w:rsidRPr="00000000" w:rsidR="00000000" w:rsidDel="00000000">
        <w:rPr>
          <w:rtl w:val="0"/>
        </w:rPr>
        <w:t xml:space="preserve">Hlavním cílem Google Business Group je vyvářet komunity lidí se zájmem o IT po celé republice, které se budou pravidelně setkávat.  Zároveň však může mít každá skupina vlastní program, který se vůbec nemusí týkat Googlu. Naplánované akce jsou výhradně v režii organizátorů. Více informací naleznete na oficiálním </w:t>
      </w:r>
      <w:hyperlink r:id="rId6">
        <w:r w:rsidRPr="00000000" w:rsidR="00000000" w:rsidDel="00000000">
          <w:rPr>
            <w:color w:val="1155cc"/>
            <w:u w:val="single"/>
            <w:rtl w:val="0"/>
          </w:rPr>
          <w:t xml:space="preserve">Facebooku</w:t>
        </w:r>
      </w:hyperlink>
      <w:r w:rsidRPr="00000000" w:rsidR="00000000" w:rsidDel="00000000">
        <w:rPr>
          <w:rtl w:val="0"/>
        </w:rPr>
        <w:t xml:space="preserve">, profilu </w:t>
      </w:r>
      <w:hyperlink r:id="rId7">
        <w:r w:rsidRPr="00000000" w:rsidR="00000000" w:rsidDel="00000000">
          <w:rPr>
            <w:color w:val="1155cc"/>
            <w:u w:val="single"/>
            <w:rtl w:val="0"/>
          </w:rPr>
          <w:t xml:space="preserve">Google+</w:t>
        </w:r>
      </w:hyperlink>
      <w:r w:rsidRPr="00000000" w:rsidR="00000000" w:rsidDel="00000000">
        <w:rPr>
          <w:rtl w:val="0"/>
        </w:rPr>
        <w:t xml:space="preserve"> nebo na stránce </w:t>
      </w:r>
      <w:hyperlink r:id="rId8">
        <w:r w:rsidRPr="00000000" w:rsidR="00000000" w:rsidDel="00000000">
          <w:rPr>
            <w:color w:val="1155cc"/>
            <w:u w:val="single"/>
            <w:rtl w:val="0"/>
          </w:rPr>
          <w:t xml:space="preserve">Srazy.info</w:t>
        </w:r>
      </w:hyperlink>
      <w:r w:rsidRPr="00000000" w:rsidR="00000000" w:rsidDel="00000000">
        <w:rPr>
          <w:rtl w:val="0"/>
        </w:rPr>
        <w:t xml:space="preserve">. </w:t>
      </w:r>
    </w:p>
    <w:p w:rsidP="00000000" w:rsidRPr="00000000" w:rsidR="00000000" w:rsidDel="00000000" w:rsidRDefault="00000000">
      <w:pPr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both"/>
      </w:pPr>
      <w:r w:rsidRPr="00000000" w:rsidR="00000000" w:rsidDel="00000000">
        <w:rPr>
          <w:rtl w:val="0"/>
        </w:rPr>
        <w:t xml:space="preserve">17. 9. 2014</w:t>
      </w:r>
    </w:p>
    <w:p w:rsidP="00000000" w:rsidRPr="00000000" w:rsidR="00000000" w:rsidDel="00000000" w:rsidRDefault="00000000">
      <w:pPr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both"/>
      </w:pPr>
      <w:r w:rsidRPr="00000000" w:rsidR="00000000" w:rsidDel="00000000">
        <w:rPr>
          <w:rtl w:val="0"/>
        </w:rPr>
        <w:t xml:space="preserve">Tisková mluvčí: Veronika Březinová</w:t>
      </w:r>
    </w:p>
    <w:p w:rsidP="00000000" w:rsidRPr="00000000" w:rsidR="00000000" w:rsidDel="00000000" w:rsidRDefault="00000000">
      <w:pPr>
        <w:contextualSpacing w:val="0"/>
        <w:jc w:val="both"/>
      </w:pPr>
      <w:r w:rsidRPr="00000000" w:rsidR="00000000" w:rsidDel="00000000">
        <w:rPr>
          <w:rtl w:val="0"/>
        </w:rPr>
        <w:t xml:space="preserve">email: info@coworkingkolin.cz</w:t>
      </w:r>
    </w:p>
    <w:p w:rsidP="00000000" w:rsidRPr="00000000" w:rsidR="00000000" w:rsidDel="00000000" w:rsidRDefault="00000000">
      <w:pPr>
        <w:contextualSpacing w:val="0"/>
        <w:jc w:val="both"/>
      </w:pPr>
      <w:r w:rsidRPr="00000000" w:rsidR="00000000" w:rsidDel="00000000">
        <w:rPr>
          <w:rtl w:val="0"/>
        </w:rPr>
        <w:t xml:space="preserve">www: </w:t>
      </w:r>
      <w:hyperlink r:id="rId9">
        <w:r w:rsidRPr="00000000" w:rsidR="00000000" w:rsidDel="00000000">
          <w:rPr>
            <w:color w:val="1155cc"/>
            <w:u w:val="single"/>
            <w:rtl w:val="0"/>
          </w:rPr>
          <w:t xml:space="preserve">http://coworkingkolin.cz/</w:t>
        </w:r>
      </w:hyperlink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both"/>
      </w:pPr>
      <w:r w:rsidRPr="00000000" w:rsidR="00000000" w:rsidDel="00000000">
        <w:rPr>
          <w:rtl w:val="0"/>
        </w:rPr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0" w:line="276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Relationship Target="http://coworkingkolin.cz/" Type="http://schemas.openxmlformats.org/officeDocument/2006/relationships/hyperlink" TargetMode="External" Id="rId9"/><Relationship Target="https://www.facebook.com/gbgkolin" Type="http://schemas.openxmlformats.org/officeDocument/2006/relationships/hyperlink" TargetMode="External" Id="rId6"/><Relationship Target="https://www.facebook.com/events/1521103108127169/" Type="http://schemas.openxmlformats.org/officeDocument/2006/relationships/hyperlink" TargetMode="External" Id="rId5"/><Relationship Target="http://srazy.info/gbg-kolin/4780" Type="http://schemas.openxmlformats.org/officeDocument/2006/relationships/hyperlink" TargetMode="External" Id="rId8"/><Relationship Target="https://plus.google.com/102613186946153604528/posts" Type="http://schemas.openxmlformats.org/officeDocument/2006/relationships/hyperlink" TargetMode="External" Id="rId7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 tiskovka - GBG.docx</dc:title>
</cp:coreProperties>
</file>